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77D3A">
        <w:rPr>
          <w:rFonts w:ascii="Times New Roman" w:hAnsi="Times New Roman" w:cs="Times New Roman"/>
          <w:b/>
          <w:sz w:val="24"/>
          <w:szCs w:val="24"/>
        </w:rPr>
        <w:t>Окружающий мир — аннотация к рабочей программе УМК «Начальная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7D3A">
        <w:rPr>
          <w:rFonts w:ascii="Times New Roman" w:hAnsi="Times New Roman" w:cs="Times New Roman"/>
          <w:b/>
          <w:sz w:val="24"/>
          <w:szCs w:val="24"/>
        </w:rPr>
        <w:t>школа 21века»</w:t>
      </w:r>
    </w:p>
    <w:bookmarkEnd w:id="0"/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 xml:space="preserve">Программы  разработаны  на  основе  </w:t>
      </w:r>
      <w:proofErr w:type="gramStart"/>
      <w:r w:rsidRPr="00077D3A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  <w:r w:rsidRPr="00077D3A">
        <w:rPr>
          <w:rFonts w:ascii="Times New Roman" w:hAnsi="Times New Roman" w:cs="Times New Roman"/>
          <w:sz w:val="24"/>
          <w:szCs w:val="24"/>
        </w:rPr>
        <w:t xml:space="preserve">  государственного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>образовательного стандарта начального общего образования, Концепции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>духовно-нравственного развития и воспитания личности гражданина России,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 xml:space="preserve">планируемых результатов начального общего образования, </w:t>
      </w:r>
      <w:proofErr w:type="gramStart"/>
      <w:r w:rsidRPr="00077D3A">
        <w:rPr>
          <w:rFonts w:ascii="Times New Roman" w:hAnsi="Times New Roman" w:cs="Times New Roman"/>
          <w:sz w:val="24"/>
          <w:szCs w:val="24"/>
        </w:rPr>
        <w:t>авторской</w:t>
      </w:r>
      <w:proofErr w:type="gramEnd"/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>программы</w:t>
      </w:r>
      <w:proofErr w:type="gramStart"/>
      <w:r w:rsidRPr="00077D3A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077D3A">
        <w:rPr>
          <w:rFonts w:ascii="Times New Roman" w:hAnsi="Times New Roman" w:cs="Times New Roman"/>
          <w:sz w:val="24"/>
          <w:szCs w:val="24"/>
        </w:rPr>
        <w:t xml:space="preserve"> Окружающий  мир:  программа:  1-4  классы  /  Н.Ф.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 xml:space="preserve">Виноградова. — М.: </w:t>
      </w:r>
      <w:proofErr w:type="spellStart"/>
      <w:r w:rsidRPr="00077D3A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077D3A">
        <w:rPr>
          <w:rFonts w:ascii="Times New Roman" w:hAnsi="Times New Roman" w:cs="Times New Roman"/>
          <w:sz w:val="24"/>
          <w:szCs w:val="24"/>
        </w:rPr>
        <w:t>-Граф, 2013. (Начальная школа XXI века).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>УЧЕБНО-МЕТОДИЧЕСКИЙ КОМПЛЕКС (УМК):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>  Виноградова Н.Ф. Окружающий мир. 1 класс. Учебник в 2-х частя</w:t>
      </w:r>
      <w:proofErr w:type="gramStart"/>
      <w:r w:rsidRPr="00077D3A">
        <w:rPr>
          <w:rFonts w:ascii="Times New Roman" w:hAnsi="Times New Roman" w:cs="Times New Roman"/>
          <w:sz w:val="24"/>
          <w:szCs w:val="24"/>
        </w:rPr>
        <w:t>х–</w:t>
      </w:r>
      <w:proofErr w:type="gramEnd"/>
      <w:r w:rsidRPr="00077D3A">
        <w:rPr>
          <w:rFonts w:ascii="Times New Roman" w:hAnsi="Times New Roman" w:cs="Times New Roman"/>
          <w:sz w:val="24"/>
          <w:szCs w:val="24"/>
        </w:rPr>
        <w:t xml:space="preserve"> М.: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7D3A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077D3A">
        <w:rPr>
          <w:rFonts w:ascii="Times New Roman" w:hAnsi="Times New Roman" w:cs="Times New Roman"/>
          <w:sz w:val="24"/>
          <w:szCs w:val="24"/>
        </w:rPr>
        <w:t xml:space="preserve"> – Граф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>  Виноградова Н.Ф. Окружающий мир. 2 класс. Учебник в 2-х частя</w:t>
      </w:r>
      <w:proofErr w:type="gramStart"/>
      <w:r w:rsidRPr="00077D3A">
        <w:rPr>
          <w:rFonts w:ascii="Times New Roman" w:hAnsi="Times New Roman" w:cs="Times New Roman"/>
          <w:sz w:val="24"/>
          <w:szCs w:val="24"/>
        </w:rPr>
        <w:t>х–</w:t>
      </w:r>
      <w:proofErr w:type="gramEnd"/>
      <w:r w:rsidRPr="00077D3A">
        <w:rPr>
          <w:rFonts w:ascii="Times New Roman" w:hAnsi="Times New Roman" w:cs="Times New Roman"/>
          <w:sz w:val="24"/>
          <w:szCs w:val="24"/>
        </w:rPr>
        <w:t xml:space="preserve"> М.: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7D3A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077D3A">
        <w:rPr>
          <w:rFonts w:ascii="Times New Roman" w:hAnsi="Times New Roman" w:cs="Times New Roman"/>
          <w:sz w:val="24"/>
          <w:szCs w:val="24"/>
        </w:rPr>
        <w:t xml:space="preserve"> – Граф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>  Виноградова Н.Ф. Окружающий мир. 3 класс. Учебник в 2-х частя</w:t>
      </w:r>
      <w:proofErr w:type="gramStart"/>
      <w:r w:rsidRPr="00077D3A">
        <w:rPr>
          <w:rFonts w:ascii="Times New Roman" w:hAnsi="Times New Roman" w:cs="Times New Roman"/>
          <w:sz w:val="24"/>
          <w:szCs w:val="24"/>
        </w:rPr>
        <w:t>х–</w:t>
      </w:r>
      <w:proofErr w:type="gramEnd"/>
      <w:r w:rsidRPr="00077D3A">
        <w:rPr>
          <w:rFonts w:ascii="Times New Roman" w:hAnsi="Times New Roman" w:cs="Times New Roman"/>
          <w:sz w:val="24"/>
          <w:szCs w:val="24"/>
        </w:rPr>
        <w:t xml:space="preserve"> М.: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7D3A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077D3A">
        <w:rPr>
          <w:rFonts w:ascii="Times New Roman" w:hAnsi="Times New Roman" w:cs="Times New Roman"/>
          <w:sz w:val="24"/>
          <w:szCs w:val="24"/>
        </w:rPr>
        <w:t xml:space="preserve"> – Граф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>  Виноградова Н.Ф. Окружающий мир 4 класс. Учебник в 2-х частя</w:t>
      </w:r>
      <w:proofErr w:type="gramStart"/>
      <w:r w:rsidRPr="00077D3A">
        <w:rPr>
          <w:rFonts w:ascii="Times New Roman" w:hAnsi="Times New Roman" w:cs="Times New Roman"/>
          <w:sz w:val="24"/>
          <w:szCs w:val="24"/>
        </w:rPr>
        <w:t>х–</w:t>
      </w:r>
      <w:proofErr w:type="gramEnd"/>
      <w:r w:rsidRPr="00077D3A">
        <w:rPr>
          <w:rFonts w:ascii="Times New Roman" w:hAnsi="Times New Roman" w:cs="Times New Roman"/>
          <w:sz w:val="24"/>
          <w:szCs w:val="24"/>
        </w:rPr>
        <w:t xml:space="preserve"> М.: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7D3A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077D3A">
        <w:rPr>
          <w:rFonts w:ascii="Times New Roman" w:hAnsi="Times New Roman" w:cs="Times New Roman"/>
          <w:sz w:val="24"/>
          <w:szCs w:val="24"/>
        </w:rPr>
        <w:t xml:space="preserve"> – Граф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>УЧЕБНЫЙ ПЛАН (количество часов):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>  1 класс — 2 часа в неделю, 66 часов в год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>  2 класс — 2 часа в неделю, 68 часов в год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>  3 класс — 2 часа в неделю, 68 часов в год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>  4 класс — 2 часа в неделю, 68часов в год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>ЦЕЛИ: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>  формирование основ российской гражданской идентичности, понимания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 xml:space="preserve">особой роли многонациональной России в объединении народов, </w:t>
      </w:r>
      <w:proofErr w:type="gramStart"/>
      <w:r w:rsidRPr="00077D3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 xml:space="preserve">современном </w:t>
      </w:r>
      <w:proofErr w:type="gramStart"/>
      <w:r w:rsidRPr="00077D3A">
        <w:rPr>
          <w:rFonts w:ascii="Times New Roman" w:hAnsi="Times New Roman" w:cs="Times New Roman"/>
          <w:sz w:val="24"/>
          <w:szCs w:val="24"/>
        </w:rPr>
        <w:t>мире</w:t>
      </w:r>
      <w:proofErr w:type="gramEnd"/>
      <w:r w:rsidRPr="00077D3A">
        <w:rPr>
          <w:rFonts w:ascii="Times New Roman" w:hAnsi="Times New Roman" w:cs="Times New Roman"/>
          <w:sz w:val="24"/>
          <w:szCs w:val="24"/>
        </w:rPr>
        <w:t>, в развитии общемировой культуры; понимание особой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 xml:space="preserve">роли России в мировой истории, воспитание чувства гордости </w:t>
      </w:r>
      <w:proofErr w:type="gramStart"/>
      <w:r w:rsidRPr="00077D3A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>национальные достижения;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 xml:space="preserve">  воспитание уважительного отношения к своей стране, ее истории, любви </w:t>
      </w:r>
      <w:proofErr w:type="gramStart"/>
      <w:r w:rsidRPr="00077D3A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>родному краю, своей семье, гуманного отношения, толерантности к людям,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>независимо от возраста, национальности, вероисповедания;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>  понимание роли человека в обществе, принятие норм нравственного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 xml:space="preserve">поведения в природе, обществе, правильного взаимодействия </w:t>
      </w:r>
      <w:proofErr w:type="gramStart"/>
      <w:r w:rsidRPr="00077D3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77D3A">
        <w:rPr>
          <w:rFonts w:ascii="Times New Roman" w:hAnsi="Times New Roman" w:cs="Times New Roman"/>
          <w:sz w:val="24"/>
          <w:szCs w:val="24"/>
        </w:rPr>
        <w:t xml:space="preserve"> взрослыми и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>сверстниками;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культуры, понимание ценности любой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>жизни, освоение правил индивидуальной безопасной жизни с учетом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>изменений среды обитания.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>ЗАДАЧИ: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>  способствовать формированию представлений о природе, человеке и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 xml:space="preserve">обществе, элементарной ориентировке в </w:t>
      </w:r>
      <w:proofErr w:type="gramStart"/>
      <w:r w:rsidRPr="00077D3A">
        <w:rPr>
          <w:rFonts w:ascii="Times New Roman" w:hAnsi="Times New Roman" w:cs="Times New Roman"/>
          <w:sz w:val="24"/>
          <w:szCs w:val="24"/>
        </w:rPr>
        <w:t>доступных</w:t>
      </w:r>
      <w:proofErr w:type="gramEnd"/>
      <w:r w:rsidRPr="00077D3A">
        <w:rPr>
          <w:rFonts w:ascii="Times New Roman" w:hAnsi="Times New Roman" w:cs="Times New Roman"/>
          <w:sz w:val="24"/>
          <w:szCs w:val="24"/>
        </w:rPr>
        <w:t xml:space="preserve"> естественнонаучных,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 xml:space="preserve">обществоведческих,  исторических  понятиях,  развитию  </w:t>
      </w:r>
      <w:proofErr w:type="gramStart"/>
      <w:r w:rsidRPr="00077D3A">
        <w:rPr>
          <w:rFonts w:ascii="Times New Roman" w:hAnsi="Times New Roman" w:cs="Times New Roman"/>
          <w:sz w:val="24"/>
          <w:szCs w:val="24"/>
        </w:rPr>
        <w:t>целостного</w:t>
      </w:r>
      <w:proofErr w:type="gramEnd"/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>восприятия окружающего мира;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 xml:space="preserve">  способствовать осознанию учащимися связей в </w:t>
      </w:r>
      <w:proofErr w:type="gramStart"/>
      <w:r w:rsidRPr="00077D3A">
        <w:rPr>
          <w:rFonts w:ascii="Times New Roman" w:hAnsi="Times New Roman" w:cs="Times New Roman"/>
          <w:sz w:val="24"/>
          <w:szCs w:val="24"/>
        </w:rPr>
        <w:t>природном</w:t>
      </w:r>
      <w:proofErr w:type="gramEnd"/>
      <w:r w:rsidRPr="00077D3A">
        <w:rPr>
          <w:rFonts w:ascii="Times New Roman" w:hAnsi="Times New Roman" w:cs="Times New Roman"/>
          <w:sz w:val="24"/>
          <w:szCs w:val="24"/>
        </w:rPr>
        <w:t xml:space="preserve"> и социальном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77D3A">
        <w:rPr>
          <w:rFonts w:ascii="Times New Roman" w:hAnsi="Times New Roman" w:cs="Times New Roman"/>
          <w:sz w:val="24"/>
          <w:szCs w:val="24"/>
        </w:rPr>
        <w:t xml:space="preserve">мире, формированию </w:t>
      </w:r>
      <w:proofErr w:type="spellStart"/>
      <w:r w:rsidRPr="00077D3A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077D3A">
        <w:rPr>
          <w:rFonts w:ascii="Times New Roman" w:hAnsi="Times New Roman" w:cs="Times New Roman"/>
          <w:sz w:val="24"/>
          <w:szCs w:val="24"/>
        </w:rPr>
        <w:t xml:space="preserve"> умений (выделять существенные и</w:t>
      </w:r>
      <w:proofErr w:type="gramEnd"/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>несущественные признаки, классифицировать, понимать главную мысль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 xml:space="preserve">научного текста, фиксировать результаты наблюдений); </w:t>
      </w:r>
      <w:proofErr w:type="gramStart"/>
      <w:r w:rsidRPr="00077D3A">
        <w:rPr>
          <w:rFonts w:ascii="Times New Roman" w:hAnsi="Times New Roman" w:cs="Times New Roman"/>
          <w:sz w:val="24"/>
          <w:szCs w:val="24"/>
        </w:rPr>
        <w:t>элементарной</w:t>
      </w:r>
      <w:proofErr w:type="gramEnd"/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>эрудиции  ребёнка,  его  общей  культуры,  овладению  знаниями,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77D3A">
        <w:rPr>
          <w:rFonts w:ascii="Times New Roman" w:hAnsi="Times New Roman" w:cs="Times New Roman"/>
          <w:sz w:val="24"/>
          <w:szCs w:val="24"/>
        </w:rPr>
        <w:t>превышающими</w:t>
      </w:r>
      <w:proofErr w:type="gramEnd"/>
      <w:r w:rsidRPr="00077D3A">
        <w:rPr>
          <w:rFonts w:ascii="Times New Roman" w:hAnsi="Times New Roman" w:cs="Times New Roman"/>
          <w:sz w:val="24"/>
          <w:szCs w:val="24"/>
        </w:rPr>
        <w:t xml:space="preserve"> минимум содержания образования;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>  способствовать  социализации  ребёнка,  воспитанию  эмоционально  –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 xml:space="preserve">положительного  взгляда  на  мир,  формированию  </w:t>
      </w:r>
      <w:proofErr w:type="gramStart"/>
      <w:r w:rsidRPr="00077D3A">
        <w:rPr>
          <w:rFonts w:ascii="Times New Roman" w:hAnsi="Times New Roman" w:cs="Times New Roman"/>
          <w:sz w:val="24"/>
          <w:szCs w:val="24"/>
        </w:rPr>
        <w:t>нравственных</w:t>
      </w:r>
      <w:proofErr w:type="gramEnd"/>
      <w:r w:rsidRPr="00077D3A">
        <w:rPr>
          <w:rFonts w:ascii="Times New Roman" w:hAnsi="Times New Roman" w:cs="Times New Roman"/>
          <w:sz w:val="24"/>
          <w:szCs w:val="24"/>
        </w:rPr>
        <w:t xml:space="preserve">  и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>эстетических чувств.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>Программы обеспечивают достижение выпускниками начальной школы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lastRenderedPageBreak/>
        <w:t xml:space="preserve">определённых личностных, </w:t>
      </w:r>
      <w:proofErr w:type="spellStart"/>
      <w:r w:rsidRPr="00077D3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77D3A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>ЛИЧНОСТНЫЕ РЕЗУЛЬТАТЫ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>  Готовность  и  способность  к  саморазвитию  и  самообучению,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>достаточно  высокий  уровень  учебной  мотивации,  самоконтроля  и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>самооценки;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 xml:space="preserve">личностные качества, позволяющие успешно осуществлять </w:t>
      </w:r>
      <w:proofErr w:type="gramStart"/>
      <w:r w:rsidRPr="00077D3A">
        <w:rPr>
          <w:rFonts w:ascii="Times New Roman" w:hAnsi="Times New Roman" w:cs="Times New Roman"/>
          <w:sz w:val="24"/>
          <w:szCs w:val="24"/>
        </w:rPr>
        <w:t>учебную</w:t>
      </w:r>
      <w:proofErr w:type="gramEnd"/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>деятельность и взаимодействие с ее участниками.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>  Формирование основ российской гражданской идентичности, понимания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 xml:space="preserve">особой роли многонациональной России в объединении народов, </w:t>
      </w:r>
      <w:proofErr w:type="gramStart"/>
      <w:r w:rsidRPr="00077D3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 xml:space="preserve">современном </w:t>
      </w:r>
      <w:proofErr w:type="gramStart"/>
      <w:r w:rsidRPr="00077D3A">
        <w:rPr>
          <w:rFonts w:ascii="Times New Roman" w:hAnsi="Times New Roman" w:cs="Times New Roman"/>
          <w:sz w:val="24"/>
          <w:szCs w:val="24"/>
        </w:rPr>
        <w:t>мире</w:t>
      </w:r>
      <w:proofErr w:type="gramEnd"/>
      <w:r w:rsidRPr="00077D3A">
        <w:rPr>
          <w:rFonts w:ascii="Times New Roman" w:hAnsi="Times New Roman" w:cs="Times New Roman"/>
          <w:sz w:val="24"/>
          <w:szCs w:val="24"/>
        </w:rPr>
        <w:t>, в развитии общемировой культуры.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>  Понимание особой роли России в мировой истории, воспитание чувства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>гордости за национальные достижения.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 xml:space="preserve">  Воспитание уважительного отношения к своей стране, её истории, любви </w:t>
      </w:r>
      <w:proofErr w:type="gramStart"/>
      <w:r w:rsidRPr="00077D3A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>родному краю, своей семье, гуманного отношения, толерантности к людям,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>независимо от возраста, национальности, вероисповедания.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>  Понимание роли человека в обществе, принятие норм нравственного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 xml:space="preserve">поведения в природе, обществе, правильного взаимодействия </w:t>
      </w:r>
      <w:proofErr w:type="gramStart"/>
      <w:r w:rsidRPr="00077D3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77D3A">
        <w:rPr>
          <w:rFonts w:ascii="Times New Roman" w:hAnsi="Times New Roman" w:cs="Times New Roman"/>
          <w:sz w:val="24"/>
          <w:szCs w:val="24"/>
        </w:rPr>
        <w:t xml:space="preserve"> взрослыми и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>сверстниками.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>  Формирование основ экологической культуры, понимание ценности любой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>жизни, освоение правил индивидуальной безопасной жизни с учётом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>изменений среды обитания.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>МЕТАПРЕДМЕТНЫЕ РЕЗУЛЬТАТЫ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>  Способность применять для решения учебных и практических задач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77D3A">
        <w:rPr>
          <w:rFonts w:ascii="Times New Roman" w:hAnsi="Times New Roman" w:cs="Times New Roman"/>
          <w:sz w:val="24"/>
          <w:szCs w:val="24"/>
        </w:rPr>
        <w:t>различные  умственные  операции  (сравнение,  обобщение,  анализ,</w:t>
      </w:r>
      <w:proofErr w:type="gramEnd"/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>доказательства).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>  Владение  способами  организации,  планирования  различных  видов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>деятельности (репродуктивной, поисковой, исследовательской, творческой),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>понимание специфики каждой.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>  Способность в связной, логически целесообразной форме речи передать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>результаты изучения объектов окружающего мира; владение рассуждением,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>описанием, повествованием.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77D3A">
        <w:rPr>
          <w:rFonts w:ascii="Times New Roman" w:hAnsi="Times New Roman" w:cs="Times New Roman"/>
          <w:sz w:val="24"/>
          <w:szCs w:val="24"/>
        </w:rPr>
        <w:t>  Способность получения, анализа и обработки информации (обобщение,</w:t>
      </w:r>
      <w:proofErr w:type="gramEnd"/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 xml:space="preserve">классификация, чтение), овладение методами представления </w:t>
      </w:r>
      <w:proofErr w:type="gramStart"/>
      <w:r w:rsidRPr="00077D3A">
        <w:rPr>
          <w:rFonts w:ascii="Times New Roman" w:hAnsi="Times New Roman" w:cs="Times New Roman"/>
          <w:sz w:val="24"/>
          <w:szCs w:val="24"/>
        </w:rPr>
        <w:t>полученной</w:t>
      </w:r>
      <w:proofErr w:type="gramEnd"/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>информации (моделирование, конструирование, рассуждение, описание).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>ПРЕДМЕТНЫЕ РЕЗУЛЬТАТЫ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 xml:space="preserve">  Осознание целостности окружающего мира, расширение знаний </w:t>
      </w:r>
      <w:proofErr w:type="gramStart"/>
      <w:r w:rsidRPr="00077D3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77D3A">
        <w:rPr>
          <w:rFonts w:ascii="Times New Roman" w:hAnsi="Times New Roman" w:cs="Times New Roman"/>
          <w:sz w:val="24"/>
          <w:szCs w:val="24"/>
        </w:rPr>
        <w:t xml:space="preserve"> разных его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77D3A">
        <w:rPr>
          <w:rFonts w:ascii="Times New Roman" w:hAnsi="Times New Roman" w:cs="Times New Roman"/>
          <w:sz w:val="24"/>
          <w:szCs w:val="24"/>
        </w:rPr>
        <w:t>сторонах</w:t>
      </w:r>
      <w:proofErr w:type="gramEnd"/>
      <w:r w:rsidRPr="00077D3A">
        <w:rPr>
          <w:rFonts w:ascii="Times New Roman" w:hAnsi="Times New Roman" w:cs="Times New Roman"/>
          <w:sz w:val="24"/>
          <w:szCs w:val="24"/>
        </w:rPr>
        <w:t xml:space="preserve"> и объектах.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 xml:space="preserve">  Обнаружение и установление элементарных связей и зависимостей </w:t>
      </w:r>
      <w:proofErr w:type="gramStart"/>
      <w:r w:rsidRPr="00077D3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7D3A">
        <w:rPr>
          <w:rFonts w:ascii="Times New Roman" w:hAnsi="Times New Roman" w:cs="Times New Roman"/>
          <w:sz w:val="24"/>
          <w:szCs w:val="24"/>
        </w:rPr>
        <w:t>при¬роде</w:t>
      </w:r>
      <w:proofErr w:type="spellEnd"/>
      <w:r w:rsidRPr="00077D3A">
        <w:rPr>
          <w:rFonts w:ascii="Times New Roman" w:hAnsi="Times New Roman" w:cs="Times New Roman"/>
          <w:sz w:val="24"/>
          <w:szCs w:val="24"/>
        </w:rPr>
        <w:t xml:space="preserve">  и  обществе;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>овладение наиболее существенными методами изучения окружающего мира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>(наблюдения, опыт, эксперимент, измерение).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 xml:space="preserve">  Использование полученных знаний в </w:t>
      </w:r>
      <w:proofErr w:type="gramStart"/>
      <w:r w:rsidRPr="00077D3A">
        <w:rPr>
          <w:rFonts w:ascii="Times New Roman" w:hAnsi="Times New Roman" w:cs="Times New Roman"/>
          <w:sz w:val="24"/>
          <w:szCs w:val="24"/>
        </w:rPr>
        <w:t>продуктивной</w:t>
      </w:r>
      <w:proofErr w:type="gramEnd"/>
      <w:r w:rsidRPr="00077D3A">
        <w:rPr>
          <w:rFonts w:ascii="Times New Roman" w:hAnsi="Times New Roman" w:cs="Times New Roman"/>
          <w:sz w:val="24"/>
          <w:szCs w:val="24"/>
        </w:rPr>
        <w:t xml:space="preserve"> и преобразующей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>расширение кругозора и культурного опыта школьника, формирование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>умения воспринимать мир не только рационально, но и образно.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>СОДЕРЖАНИЕ: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>1 класс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>  Введение. Что такое окружающий мир – 1 ч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>  Мы – школьники – 11 ч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>  Ты и здоровье – 5 ч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>  Мы и вещи – 2 ч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>  Родная природа – 27 ч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lastRenderedPageBreak/>
        <w:t>  Родная страна – 20 ч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>2 класс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>  Введение. Что тебя окружает – 1 ч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>  Кто ты такой – 12 ч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>  Кто живет рядом с тобой – 7 ч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>  Россия — твоя Родина – 13 ч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>  Мы — жители Земли – 33 ч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>  Повторение – 2 ч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>3 класс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>  Земля – наш общий дом – 8 ч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>  Царство природы – 25 ч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>  Наша Родина: от Руси до России – 8 ч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>  Как люди жили в старину – 10 ч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>  Как люди трудились в старину – 17 ч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>4 класс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>  Человек – живое существо (организм) – 21 ч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>  Ты и твоё здоровье. Здоровье человека – 12 ч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>  Человек – часть природы – 7 ч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>  Родная страна: от края до края – 12 ч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>  Человек – творец культурных ценностей – 11 ч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>  Человек – защитник своего Отечества – 4 ч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>  Гражданин и государство – 1 ч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>ФОРМЫ ТЕКУЩЕГО КОНТРОЛЯ И ПРОМЕЖУТОЧНОЙ АТТЕСТАЦИИ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>  Объектом оценки предметных результатов служит способность обучающихся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>решать учебно-познавательные и учебно-практические задачи. Оценка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>достижения предметных результатов ведётся как в ходе текущего и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 xml:space="preserve">промежуточного  оценивания,  так  и  в  ходе  выполнения  </w:t>
      </w:r>
      <w:proofErr w:type="gramStart"/>
      <w:r w:rsidRPr="00077D3A">
        <w:rPr>
          <w:rFonts w:ascii="Times New Roman" w:hAnsi="Times New Roman" w:cs="Times New Roman"/>
          <w:sz w:val="24"/>
          <w:szCs w:val="24"/>
        </w:rPr>
        <w:t>итоговых</w:t>
      </w:r>
      <w:proofErr w:type="gramEnd"/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>проверочных работ. При этом итоговая оценка ограничивается контролем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 xml:space="preserve">успешности освоения действий, выполняемых </w:t>
      </w:r>
      <w:proofErr w:type="gramStart"/>
      <w:r w:rsidRPr="00077D3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77D3A">
        <w:rPr>
          <w:rFonts w:ascii="Times New Roman" w:hAnsi="Times New Roman" w:cs="Times New Roman"/>
          <w:sz w:val="24"/>
          <w:szCs w:val="24"/>
        </w:rPr>
        <w:t xml:space="preserve"> с предметным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>содержанием, отражающим опорную систему знаний данного учебного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>курса.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 xml:space="preserve">  Оценка </w:t>
      </w:r>
      <w:proofErr w:type="spellStart"/>
      <w:r w:rsidRPr="00077D3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77D3A">
        <w:rPr>
          <w:rFonts w:ascii="Times New Roman" w:hAnsi="Times New Roman" w:cs="Times New Roman"/>
          <w:sz w:val="24"/>
          <w:szCs w:val="24"/>
        </w:rPr>
        <w:t xml:space="preserve"> результатов проводится в ходе итоговых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 xml:space="preserve">проверочных работ по окружающему миру и в ходе комплексной работы </w:t>
      </w:r>
      <w:proofErr w:type="gramStart"/>
      <w:r w:rsidRPr="00077D3A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7D3A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077D3A">
        <w:rPr>
          <w:rFonts w:ascii="Times New Roman" w:hAnsi="Times New Roman" w:cs="Times New Roman"/>
          <w:sz w:val="24"/>
          <w:szCs w:val="24"/>
        </w:rPr>
        <w:t xml:space="preserve"> основе. В этом случае выносится оценка </w:t>
      </w:r>
      <w:proofErr w:type="spellStart"/>
      <w:r w:rsidRPr="00077D3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 xml:space="preserve">большинства познавательных учебных действий и навыков работы </w:t>
      </w:r>
      <w:proofErr w:type="gramStart"/>
      <w:r w:rsidRPr="00077D3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 xml:space="preserve">информацией, а также опосредованная оценка </w:t>
      </w:r>
      <w:proofErr w:type="spellStart"/>
      <w:r w:rsidRPr="00077D3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77D3A">
        <w:rPr>
          <w:rFonts w:ascii="Times New Roman" w:hAnsi="Times New Roman" w:cs="Times New Roman"/>
          <w:sz w:val="24"/>
          <w:szCs w:val="24"/>
        </w:rPr>
        <w:t xml:space="preserve"> некоторых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>коммуникативных и регулятивных действий.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>  В ходе текущей, тематической, промежуточной оценки опосредованно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 xml:space="preserve">оценивается уровень </w:t>
      </w:r>
      <w:proofErr w:type="spellStart"/>
      <w:r w:rsidRPr="00077D3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77D3A">
        <w:rPr>
          <w:rFonts w:ascii="Times New Roman" w:hAnsi="Times New Roman" w:cs="Times New Roman"/>
          <w:sz w:val="24"/>
          <w:szCs w:val="24"/>
        </w:rPr>
        <w:t xml:space="preserve"> такого умения, как «взаимодействие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>с партнёром»: ориентация на партнёра, умение слушать и слышать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>собеседника; стремление учитывать и координировать различные мнения и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>позиции в отношении объекта, действия, события.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>  Виды контроля: текущий, тематический, итоговый.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>  Основная цель текущего опроса – проверка того, как идёт процесс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>формирования  знаний,  умений,  связанных  с  изучением  природы,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77D3A">
        <w:rPr>
          <w:rFonts w:ascii="Times New Roman" w:hAnsi="Times New Roman" w:cs="Times New Roman"/>
          <w:sz w:val="24"/>
          <w:szCs w:val="24"/>
        </w:rPr>
        <w:t>общественных  явлений  (наблюдать,  сравнивать,  классифицировать,</w:t>
      </w:r>
      <w:proofErr w:type="gramEnd"/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>устанавливать причину, определять свойства).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>  Тематический контроль способствует введению формирующего оценивания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>освоения  программы  учеником.  Обучающемуся  предоставляется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>возможность, тщательнее подготовившись, переделать, дополнить работу,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>исправить отметку и улучшить итоговую отметку в четверти.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 xml:space="preserve">  Итоговый контроль проводится как оценка результатов обучения </w:t>
      </w:r>
      <w:proofErr w:type="gramStart"/>
      <w:r w:rsidRPr="00077D3A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lastRenderedPageBreak/>
        <w:t>достаточно большой промежуток времени – четверть, полугодие, год.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77D3A">
        <w:rPr>
          <w:rFonts w:ascii="Times New Roman" w:hAnsi="Times New Roman" w:cs="Times New Roman"/>
          <w:sz w:val="24"/>
          <w:szCs w:val="24"/>
        </w:rPr>
        <w:t>Итоговые</w:t>
      </w:r>
      <w:proofErr w:type="gramEnd"/>
      <w:r w:rsidRPr="00077D3A">
        <w:rPr>
          <w:rFonts w:ascii="Times New Roman" w:hAnsi="Times New Roman" w:cs="Times New Roman"/>
          <w:sz w:val="24"/>
          <w:szCs w:val="24"/>
        </w:rPr>
        <w:t xml:space="preserve"> контрольные проводятся 4 раза в год: в конце первой, второй,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>третьей и четвёртой четверти учебного года.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>  Опрос проводится в устной и в письменной форме.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77D3A">
        <w:rPr>
          <w:rFonts w:ascii="Times New Roman" w:hAnsi="Times New Roman" w:cs="Times New Roman"/>
          <w:sz w:val="24"/>
          <w:szCs w:val="24"/>
        </w:rPr>
        <w:t>  Устный опрос – это диалог учителя с одним учеником (индивидуальный</w:t>
      </w:r>
      <w:proofErr w:type="gramEnd"/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>опрос) или со всем классом (фронтальный опрос).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>  Письменный опрос – это самостоятельные и контрольные работы. На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>проведение самостоятельной работы потребуется 10-15 минут. Цель её –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>проверить, как идёт формирование знаний и умений по теме курса, изучение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>которой ещё не закончено. На уроках окружающего мира проводятся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>короткие (5-10 минут) опросы с целью уточнения и закрепления знаний. Эти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 xml:space="preserve">работы могут носить обучающий характер и не оцениваться отметкой </w:t>
      </w:r>
      <w:proofErr w:type="gramStart"/>
      <w:r w:rsidRPr="00077D3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77D3A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077D3A">
        <w:rPr>
          <w:rFonts w:ascii="Times New Roman" w:hAnsi="Times New Roman" w:cs="Times New Roman"/>
          <w:sz w:val="24"/>
          <w:szCs w:val="24"/>
        </w:rPr>
        <w:t xml:space="preserve"> плохого выполнения.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 xml:space="preserve">  Контрольная работа используется при </w:t>
      </w:r>
      <w:proofErr w:type="gramStart"/>
      <w:r w:rsidRPr="00077D3A">
        <w:rPr>
          <w:rFonts w:ascii="Times New Roman" w:hAnsi="Times New Roman" w:cs="Times New Roman"/>
          <w:sz w:val="24"/>
          <w:szCs w:val="24"/>
        </w:rPr>
        <w:t>фронтальном</w:t>
      </w:r>
      <w:proofErr w:type="gramEnd"/>
      <w:r w:rsidRPr="00077D3A">
        <w:rPr>
          <w:rFonts w:ascii="Times New Roman" w:hAnsi="Times New Roman" w:cs="Times New Roman"/>
          <w:sz w:val="24"/>
          <w:szCs w:val="24"/>
        </w:rPr>
        <w:t>, текущем или итоговом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 xml:space="preserve">контроле при проверке усвоения учащимися знаний и умений </w:t>
      </w:r>
      <w:proofErr w:type="gramStart"/>
      <w:r w:rsidRPr="00077D3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77D3A">
        <w:rPr>
          <w:rFonts w:ascii="Times New Roman" w:hAnsi="Times New Roman" w:cs="Times New Roman"/>
          <w:sz w:val="24"/>
          <w:szCs w:val="24"/>
        </w:rPr>
        <w:t xml:space="preserve"> достаточно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>крупной теме курса, изучение которой закончено.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 xml:space="preserve">  Самостоятельные или контрольные работы могут быть представлены </w:t>
      </w:r>
      <w:proofErr w:type="gramStart"/>
      <w:r w:rsidRPr="00077D3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>форме тестовых, графических заданий, работы с картой. Своеобразной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>формой контроля могут быть различные соревновательные игры, вопросы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077D3A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077D3A">
        <w:rPr>
          <w:rFonts w:ascii="Times New Roman" w:hAnsi="Times New Roman" w:cs="Times New Roman"/>
          <w:sz w:val="24"/>
          <w:szCs w:val="24"/>
        </w:rPr>
        <w:t xml:space="preserve"> могут подбирать и сами учащиеся, опираясь на полученные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>знания.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>  Оценочная деятельность учителя, который организует обучение по УМК</w:t>
      </w:r>
    </w:p>
    <w:p w:rsidR="00077D3A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>«Начальная школа XXI века», облегчается тем, что в программе определено,</w:t>
      </w:r>
    </w:p>
    <w:p w:rsidR="00942791" w:rsidRPr="00077D3A" w:rsidRDefault="00077D3A" w:rsidP="0007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D3A">
        <w:rPr>
          <w:rFonts w:ascii="Times New Roman" w:hAnsi="Times New Roman" w:cs="Times New Roman"/>
          <w:sz w:val="24"/>
          <w:szCs w:val="24"/>
        </w:rPr>
        <w:t>что должен усвоить младший школьник к концу обучения.</w:t>
      </w:r>
    </w:p>
    <w:sectPr w:rsidR="00942791" w:rsidRPr="00077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EC"/>
    <w:rsid w:val="00077D3A"/>
    <w:rsid w:val="004752EC"/>
    <w:rsid w:val="00BC1CF3"/>
    <w:rsid w:val="00D9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1380</Words>
  <Characters>7867</Characters>
  <Application>Microsoft Office Word</Application>
  <DocSecurity>0</DocSecurity>
  <Lines>65</Lines>
  <Paragraphs>18</Paragraphs>
  <ScaleCrop>false</ScaleCrop>
  <Company/>
  <LinksUpToDate>false</LinksUpToDate>
  <CharactersWithSpaces>9229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2021-05-31T15:57:00Z</dcterms:created>
  <dcterms:modified xsi:type="dcterms:W3CDTF">2021-05-31T15:58:00Z</dcterms:modified>
</cp:coreProperties>
</file>